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8" w:rsidRDefault="003A3198" w:rsidP="00CD0EAC">
      <w:pPr>
        <w:jc w:val="center"/>
      </w:pPr>
      <w:r w:rsidRPr="00C211D5">
        <w:rPr>
          <w:sz w:val="36"/>
          <w:szCs w:val="36"/>
        </w:rPr>
        <w:t>ADÓSZÁMLASZÁMOK</w:t>
      </w:r>
      <w:bookmarkStart w:id="0" w:name="_GoBack"/>
      <w:bookmarkEnd w:id="0"/>
    </w:p>
    <w:p w:rsidR="003A3198" w:rsidRDefault="003A3198" w:rsidP="003A3198"/>
    <w:p w:rsidR="003A3198" w:rsidRDefault="003A3198" w:rsidP="003A3198"/>
    <w:p w:rsidR="003A3198" w:rsidRDefault="003A3198" w:rsidP="003A3198"/>
    <w:p w:rsidR="003A3198" w:rsidRDefault="003A3198" w:rsidP="003A3198"/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Gépjárműadó bevételi számlaszám:</w:t>
      </w:r>
      <w:r w:rsidRPr="00C211D5">
        <w:rPr>
          <w:b/>
        </w:rPr>
        <w:tab/>
        <w:t>11744058 – 15403571 – 08970000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Iparűzési adó bevételi számlaszám:</w:t>
      </w:r>
      <w:r w:rsidRPr="00C211D5">
        <w:rPr>
          <w:b/>
        </w:rPr>
        <w:tab/>
        <w:t>11744058 – 15403571 – 03540000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Telekadó bevételi számlaszám:</w:t>
      </w:r>
      <w:r w:rsidRPr="00C211D5">
        <w:rPr>
          <w:b/>
        </w:rPr>
        <w:tab/>
        <w:t>11744058 – 15403571 – 02510000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 xml:space="preserve">Termőföld </w:t>
      </w:r>
      <w:proofErr w:type="spellStart"/>
      <w:r w:rsidRPr="00C211D5">
        <w:rPr>
          <w:b/>
        </w:rPr>
        <w:t>bérbead</w:t>
      </w:r>
      <w:proofErr w:type="spellEnd"/>
      <w:r w:rsidRPr="00C211D5">
        <w:rPr>
          <w:b/>
        </w:rPr>
        <w:t xml:space="preserve">. Sz. </w:t>
      </w:r>
      <w:proofErr w:type="spellStart"/>
      <w:r w:rsidRPr="00C211D5">
        <w:rPr>
          <w:b/>
        </w:rPr>
        <w:t>jövadó</w:t>
      </w:r>
      <w:proofErr w:type="spellEnd"/>
      <w:r w:rsidRPr="00C211D5">
        <w:rPr>
          <w:b/>
        </w:rPr>
        <w:t xml:space="preserve">. </w:t>
      </w:r>
      <w:proofErr w:type="spellStart"/>
      <w:r w:rsidRPr="00C211D5">
        <w:rPr>
          <w:b/>
        </w:rPr>
        <w:t>szsz</w:t>
      </w:r>
      <w:proofErr w:type="spellEnd"/>
      <w:r w:rsidRPr="00C211D5">
        <w:rPr>
          <w:b/>
        </w:rPr>
        <w:t>:</w:t>
      </w:r>
      <w:r w:rsidRPr="00C211D5">
        <w:rPr>
          <w:b/>
        </w:rPr>
        <w:tab/>
        <w:t>11744058 – 15403571 – 08660000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Egyéb bevételek beszedési számlaszám:</w:t>
      </w:r>
      <w:r w:rsidRPr="00C211D5">
        <w:rPr>
          <w:b/>
        </w:rPr>
        <w:tab/>
        <w:t>11744058 – 15403571 – 08800000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Bírság számlaszám:</w:t>
      </w:r>
      <w:r w:rsidRPr="00C211D5">
        <w:rPr>
          <w:b/>
        </w:rPr>
        <w:tab/>
        <w:t>11744058 – 15403571 – 03610000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Késedelmi pótlék számla:</w:t>
      </w:r>
      <w:r w:rsidRPr="00C211D5">
        <w:rPr>
          <w:b/>
        </w:rPr>
        <w:tab/>
        <w:t>11744058 – 15403571 – 03780000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Idegen bevételek számlaszám:</w:t>
      </w:r>
      <w:r w:rsidRPr="00C211D5">
        <w:rPr>
          <w:b/>
        </w:rPr>
        <w:tab/>
        <w:t>11744058 – 15403571 – 04400000</w:t>
      </w:r>
    </w:p>
    <w:p w:rsidR="003A3198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C211D5">
        <w:rPr>
          <w:b/>
        </w:rPr>
        <w:t>Talajterhelési díj számlaszám:</w:t>
      </w:r>
      <w:r w:rsidRPr="00C211D5">
        <w:rPr>
          <w:b/>
        </w:rPr>
        <w:tab/>
        <w:t>11744058 – 15403571 – 03920000</w:t>
      </w:r>
    </w:p>
    <w:p w:rsidR="003A3198" w:rsidRPr="00C211D5" w:rsidRDefault="003A3198" w:rsidP="003A3198">
      <w:pPr>
        <w:tabs>
          <w:tab w:val="left" w:pos="5040"/>
        </w:tabs>
        <w:spacing w:line="360" w:lineRule="auto"/>
        <w:rPr>
          <w:b/>
        </w:rPr>
      </w:pPr>
      <w:r>
        <w:rPr>
          <w:b/>
        </w:rPr>
        <w:t xml:space="preserve">Államigazgatási eljárási illeték beszedési </w:t>
      </w:r>
      <w:proofErr w:type="spellStart"/>
      <w:r>
        <w:rPr>
          <w:b/>
        </w:rPr>
        <w:t>szla</w:t>
      </w:r>
      <w:proofErr w:type="spellEnd"/>
      <w:r>
        <w:rPr>
          <w:b/>
        </w:rPr>
        <w:t>:</w:t>
      </w:r>
      <w:r>
        <w:rPr>
          <w:b/>
        </w:rPr>
        <w:tab/>
        <w:t>11744058 – 15403571 – 03470000</w:t>
      </w:r>
    </w:p>
    <w:p w:rsidR="003A3198" w:rsidRDefault="003A3198" w:rsidP="003A3198">
      <w:pPr>
        <w:tabs>
          <w:tab w:val="left" w:pos="5040"/>
        </w:tabs>
        <w:spacing w:line="360" w:lineRule="auto"/>
        <w:rPr>
          <w:b/>
        </w:rPr>
      </w:pPr>
      <w:r w:rsidRPr="00507E34">
        <w:rPr>
          <w:b/>
        </w:rPr>
        <w:t>Idegenforgalmi adóbevételi számla:</w:t>
      </w:r>
      <w:r w:rsidRPr="00507E34">
        <w:rPr>
          <w:b/>
        </w:rPr>
        <w:tab/>
        <w:t>11744058 – 15403571 – 03090000</w:t>
      </w:r>
    </w:p>
    <w:p w:rsidR="003A3198" w:rsidRDefault="003A3198" w:rsidP="003A3198">
      <w:pPr>
        <w:tabs>
          <w:tab w:val="left" w:pos="5040"/>
        </w:tabs>
        <w:spacing w:line="360" w:lineRule="auto"/>
        <w:rPr>
          <w:b/>
        </w:rPr>
      </w:pPr>
      <w:r>
        <w:rPr>
          <w:b/>
        </w:rPr>
        <w:t>Építményadó adóbevételi számla:</w:t>
      </w:r>
      <w:r>
        <w:rPr>
          <w:b/>
        </w:rPr>
        <w:tab/>
        <w:t>11744058 – 15403571 – 0244</w:t>
      </w:r>
      <w:r w:rsidRPr="00507E34">
        <w:rPr>
          <w:b/>
        </w:rPr>
        <w:t>0000</w:t>
      </w:r>
    </w:p>
    <w:p w:rsidR="003A3198" w:rsidRDefault="003A3198" w:rsidP="003A3198">
      <w:pPr>
        <w:tabs>
          <w:tab w:val="left" w:pos="5040"/>
        </w:tabs>
        <w:spacing w:line="360" w:lineRule="auto"/>
        <w:rPr>
          <w:b/>
        </w:rPr>
      </w:pPr>
    </w:p>
    <w:p w:rsidR="003A3198" w:rsidRPr="009C730A" w:rsidRDefault="003A3198" w:rsidP="003A3198">
      <w:pPr>
        <w:jc w:val="both"/>
      </w:pPr>
      <w:r w:rsidRPr="009C730A">
        <w:t>Az</w:t>
      </w:r>
      <w:r>
        <w:t xml:space="preserve"> adóigazgatási eljárás részletszabályairól szóló 465/2017. (XII.28.) </w:t>
      </w:r>
      <w:proofErr w:type="gramStart"/>
      <w:r>
        <w:t>Kormány rendelet</w:t>
      </w:r>
      <w:proofErr w:type="gramEnd"/>
      <w:r>
        <w:t xml:space="preserve"> </w:t>
      </w:r>
    </w:p>
    <w:p w:rsidR="00D4095A" w:rsidRDefault="003A3198" w:rsidP="003A3198">
      <w:r>
        <w:rPr>
          <w:rFonts w:cs="Times New Roman"/>
        </w:rPr>
        <w:t>20.§ (1) bekezdése alapján, az adó fizetési kötelezettséget a pénzforgalmi számlanyitásra kötelezett adózó a belföldi pénzforgalmi számlájáról történő átutalással köteles teljesíteni.</w:t>
      </w:r>
    </w:p>
    <w:sectPr w:rsidR="00D4095A" w:rsidSect="00D4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A3198"/>
    <w:rsid w:val="003A3198"/>
    <w:rsid w:val="00CD0EAC"/>
    <w:rsid w:val="00D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388A6-B276-4137-9B5E-E5F5C2D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1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varadine</dc:creator>
  <cp:lastModifiedBy>Vassné Dobos Katalin</cp:lastModifiedBy>
  <cp:revision>3</cp:revision>
  <dcterms:created xsi:type="dcterms:W3CDTF">2019-04-10T13:09:00Z</dcterms:created>
  <dcterms:modified xsi:type="dcterms:W3CDTF">2019-04-10T13:35:00Z</dcterms:modified>
</cp:coreProperties>
</file>