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FBF4C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61EABF04" w14:textId="77777777" w:rsidR="00EE5774" w:rsidRDefault="00EE5774" w:rsidP="00EE5774">
      <w:pPr>
        <w:pStyle w:val="Cmsor1"/>
        <w:spacing w:line="276" w:lineRule="auto"/>
        <w:jc w:val="center"/>
        <w:rPr>
          <w:szCs w:val="24"/>
        </w:rPr>
      </w:pPr>
      <w:r>
        <w:rPr>
          <w:szCs w:val="24"/>
        </w:rPr>
        <w:t>P Á L Y Á Z A T I   F E L H Í V Á S</w:t>
      </w:r>
    </w:p>
    <w:p w14:paraId="05AEF8B0" w14:textId="77777777" w:rsidR="00EE5774" w:rsidRDefault="00EE5774" w:rsidP="00EE5774">
      <w:pPr>
        <w:pStyle w:val="Szvegtrzs2"/>
        <w:spacing w:line="276" w:lineRule="auto"/>
        <w:jc w:val="left"/>
        <w:rPr>
          <w:b/>
          <w:sz w:val="24"/>
          <w:szCs w:val="24"/>
        </w:rPr>
      </w:pPr>
    </w:p>
    <w:p w14:paraId="2487318F" w14:textId="77777777" w:rsidR="00EE5774" w:rsidRDefault="00EE5774" w:rsidP="00EE5774">
      <w:pPr>
        <w:pStyle w:val="Szvegtrzs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Nyírbátor Város Önkormányzatának Fejlesztési és Gazdasági Bizottsága</w:t>
      </w:r>
    </w:p>
    <w:p w14:paraId="71850892" w14:textId="77777777" w:rsidR="00EE5774" w:rsidRDefault="00EE5774" w:rsidP="00EE5774">
      <w:pPr>
        <w:pStyle w:val="Szvegtrzs2"/>
        <w:spacing w:line="276" w:lineRule="auto"/>
        <w:rPr>
          <w:b/>
          <w:sz w:val="24"/>
          <w:szCs w:val="24"/>
        </w:rPr>
      </w:pPr>
    </w:p>
    <w:p w14:paraId="17A6D023" w14:textId="77777777" w:rsidR="00EE5774" w:rsidRDefault="00EE5774" w:rsidP="00EE5774">
      <w:pPr>
        <w:pStyle w:val="Szvegtrzs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egyfordulós, nyilvános pályázatot hirdet az alábbi önkormányzati tulajdonú, nem lakás céljára szolgáló helyiség bérbeadására</w:t>
      </w:r>
    </w:p>
    <w:p w14:paraId="758B955F" w14:textId="77777777" w:rsidR="00EE5774" w:rsidRDefault="00EE5774" w:rsidP="00EE5774">
      <w:pPr>
        <w:pStyle w:val="Szvegtrzs2"/>
        <w:spacing w:line="276" w:lineRule="auto"/>
        <w:rPr>
          <w:b/>
          <w:sz w:val="24"/>
          <w:szCs w:val="24"/>
        </w:rPr>
      </w:pPr>
    </w:p>
    <w:p w14:paraId="06EE425E" w14:textId="77777777" w:rsidR="00EE5774" w:rsidRDefault="00EE5774" w:rsidP="00EE5774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7D74D681" w14:textId="77777777" w:rsidR="00EE5774" w:rsidRDefault="00EE5774" w:rsidP="00EE5774">
      <w:pPr>
        <w:pStyle w:val="Szvegtrzs2"/>
        <w:spacing w:line="276" w:lineRule="auto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4300 Nyírbátor, Hunyadi utca 11. szám </w:t>
      </w:r>
      <w:r>
        <w:rPr>
          <w:sz w:val="24"/>
          <w:szCs w:val="24"/>
        </w:rPr>
        <w:t xml:space="preserve">alatti </w:t>
      </w:r>
      <w:r>
        <w:rPr>
          <w:b/>
          <w:sz w:val="24"/>
          <w:szCs w:val="24"/>
        </w:rPr>
        <w:t>16 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alapterületű nem lakáscélú helyiség.</w:t>
      </w:r>
      <w:r>
        <w:rPr>
          <w:sz w:val="24"/>
          <w:szCs w:val="24"/>
          <w:vertAlign w:val="superscript"/>
        </w:rPr>
        <w:t xml:space="preserve">  </w:t>
      </w:r>
    </w:p>
    <w:p w14:paraId="06560236" w14:textId="77777777" w:rsidR="00EE5774" w:rsidRDefault="00EE5774" w:rsidP="00EE5774">
      <w:pPr>
        <w:pStyle w:val="Szvegtrzs2"/>
        <w:spacing w:line="276" w:lineRule="auto"/>
        <w:jc w:val="both"/>
        <w:rPr>
          <w:sz w:val="24"/>
          <w:szCs w:val="24"/>
          <w:vertAlign w:val="superscript"/>
        </w:rPr>
      </w:pPr>
    </w:p>
    <w:p w14:paraId="2C9F8219" w14:textId="77777777" w:rsidR="00EE5774" w:rsidRDefault="00EE5774" w:rsidP="00EE5774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Induló bérleti díj</w:t>
      </w:r>
      <w:r>
        <w:rPr>
          <w:b/>
          <w:sz w:val="24"/>
          <w:szCs w:val="24"/>
        </w:rPr>
        <w:t>: nettó 13.738.- Ft/hó + Áfa, azaz bruttó 17.447.- Ft/hó</w:t>
      </w:r>
    </w:p>
    <w:p w14:paraId="7E4EC08F" w14:textId="77777777" w:rsidR="00EE5774" w:rsidRDefault="00EE5774" w:rsidP="00EE5774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Bánatpénz</w:t>
      </w:r>
      <w:r>
        <w:rPr>
          <w:b/>
          <w:sz w:val="24"/>
          <w:szCs w:val="24"/>
        </w:rPr>
        <w:t>: 1.744 Ft</w:t>
      </w:r>
    </w:p>
    <w:p w14:paraId="2E3E3918" w14:textId="77777777" w:rsidR="00EE5774" w:rsidRDefault="00EE5774" w:rsidP="00EE5774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Kaució:</w:t>
      </w:r>
      <w:r>
        <w:rPr>
          <w:bCs/>
          <w:sz w:val="24"/>
          <w:szCs w:val="24"/>
        </w:rPr>
        <w:t xml:space="preserve"> a</w:t>
      </w:r>
      <w:r>
        <w:rPr>
          <w:sz w:val="24"/>
          <w:szCs w:val="24"/>
        </w:rPr>
        <w:t xml:space="preserve"> bérleti szerződés megkötése előtt a nyertes pályázó az általa felajánlott félévi bérleti díjnak megfelelő összeget köteles a bérbeadónak kaució címén egy összegben megfizetni.</w:t>
      </w:r>
    </w:p>
    <w:p w14:paraId="24210D09" w14:textId="77777777" w:rsidR="00EE5774" w:rsidRDefault="00EE5774" w:rsidP="00EE5774">
      <w:pPr>
        <w:pStyle w:val="Szvegtrzs2"/>
        <w:spacing w:line="276" w:lineRule="auto"/>
        <w:jc w:val="both"/>
        <w:rPr>
          <w:sz w:val="24"/>
          <w:szCs w:val="24"/>
        </w:rPr>
      </w:pPr>
    </w:p>
    <w:p w14:paraId="22FDD868" w14:textId="77777777" w:rsidR="00EE5774" w:rsidRDefault="00EE5774" w:rsidP="00EE5774">
      <w:pPr>
        <w:pStyle w:val="Szvegtrzs2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bérleti szerződés határozott időre, 2024. december 31. napjáig köthető.</w:t>
      </w:r>
    </w:p>
    <w:p w14:paraId="7F63C1DA" w14:textId="77777777" w:rsidR="00EE5774" w:rsidRDefault="00EE5774" w:rsidP="00EE5774">
      <w:pPr>
        <w:pStyle w:val="Szvegtrzs2"/>
        <w:tabs>
          <w:tab w:val="left" w:pos="5595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110D19D" w14:textId="078E33F0" w:rsidR="00EE5774" w:rsidRDefault="00EE5774" w:rsidP="00EE5774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meghirdetett helyiséget </w:t>
      </w:r>
      <w:r>
        <w:rPr>
          <w:b/>
          <w:sz w:val="24"/>
          <w:szCs w:val="24"/>
        </w:rPr>
        <w:t xml:space="preserve">2024. május </w:t>
      </w:r>
      <w:r w:rsidR="006F7F1D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-án 14:00 és 15:00 óra között lehet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megtekinteni.</w:t>
      </w:r>
    </w:p>
    <w:p w14:paraId="6D4652F8" w14:textId="77777777" w:rsidR="00EE5774" w:rsidRDefault="00EE5774" w:rsidP="00EE5774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3DE9D341" w14:textId="77777777" w:rsidR="00EE5774" w:rsidRDefault="00EE5774" w:rsidP="00EE5774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részletes pályázati kiírás átvehető a Nyírbátori Vagyonkezelő és Szolgáltató Intézménynél </w:t>
      </w:r>
      <w:r>
        <w:rPr>
          <w:sz w:val="24"/>
          <w:szCs w:val="24"/>
        </w:rPr>
        <w:t>(4300 Nyírbátor, Szabadság tér 7., tel: 42/281-042 144-es mellék).</w:t>
      </w:r>
    </w:p>
    <w:p w14:paraId="4E5A3277" w14:textId="77777777" w:rsidR="00EE5774" w:rsidRDefault="00EE5774" w:rsidP="00EE5774">
      <w:pPr>
        <w:pStyle w:val="Szvegtrzs2"/>
        <w:spacing w:line="276" w:lineRule="auto"/>
        <w:jc w:val="both"/>
        <w:rPr>
          <w:sz w:val="24"/>
          <w:szCs w:val="24"/>
        </w:rPr>
      </w:pPr>
    </w:p>
    <w:p w14:paraId="754ECE80" w14:textId="2C88D0BA" w:rsidR="00EE5774" w:rsidRDefault="00EE5774" w:rsidP="00EE5774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pályázatot zárt borítékban</w:t>
      </w:r>
      <w:r>
        <w:rPr>
          <w:sz w:val="24"/>
          <w:szCs w:val="24"/>
        </w:rPr>
        <w:t xml:space="preserve"> – a részletes pályázati kiírásban foglaltak alapján- </w:t>
      </w:r>
      <w:r>
        <w:rPr>
          <w:b/>
          <w:sz w:val="24"/>
          <w:szCs w:val="24"/>
        </w:rPr>
        <w:t>2024. május 23-án 16:00 óráig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lehet leadni a Nyírbátori Vagyonkezelő és Szolgáltató Intézményhez. </w:t>
      </w:r>
    </w:p>
    <w:p w14:paraId="6B550B72" w14:textId="77777777" w:rsidR="00EE5774" w:rsidRDefault="00EE5774" w:rsidP="00EE5774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38A4F380" w14:textId="77777777" w:rsidR="00EE5774" w:rsidRDefault="00EE5774" w:rsidP="00EE5774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beérkezett pályázatokat a </w:t>
      </w:r>
      <w:r>
        <w:rPr>
          <w:b/>
          <w:sz w:val="24"/>
          <w:szCs w:val="24"/>
        </w:rPr>
        <w:t xml:space="preserve">Fejlesztési és Gazdasági Bizottság </w:t>
      </w:r>
      <w:r>
        <w:rPr>
          <w:sz w:val="24"/>
          <w:szCs w:val="24"/>
        </w:rPr>
        <w:t>a soron következő ülésén bontja és értékeli.</w:t>
      </w:r>
    </w:p>
    <w:p w14:paraId="2B1E3C4F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41FC6F20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0C4002F5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0EBE2CCD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30C96600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395AEA50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6FDBD082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5EDAF613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111F11A5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6FF49924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15A3EEBF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4D0AC1D2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30BA641D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799F89AB" w14:textId="77777777" w:rsidR="00EE5774" w:rsidRDefault="00EE5774" w:rsidP="00EE5774">
      <w:pPr>
        <w:spacing w:line="276" w:lineRule="auto"/>
        <w:jc w:val="right"/>
        <w:rPr>
          <w:b/>
          <w:szCs w:val="24"/>
        </w:rPr>
      </w:pPr>
    </w:p>
    <w:p w14:paraId="78715CDA" w14:textId="77777777" w:rsidR="00EE5774" w:rsidRDefault="00EE5774" w:rsidP="00EE5774">
      <w:pPr>
        <w:spacing w:line="276" w:lineRule="auto"/>
        <w:rPr>
          <w:szCs w:val="24"/>
        </w:rPr>
      </w:pPr>
    </w:p>
    <w:p w14:paraId="7DDA4024" w14:textId="33434EE2" w:rsidR="008A6A92" w:rsidRPr="00CD1C9F" w:rsidRDefault="00EE5774" w:rsidP="006F7F1D">
      <w:pPr>
        <w:pStyle w:val="Szvegtrzs2"/>
        <w:tabs>
          <w:tab w:val="left" w:pos="2355"/>
        </w:tabs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4"/>
          <w:szCs w:val="24"/>
        </w:rPr>
        <w:t xml:space="preserve"> </w:t>
      </w:r>
    </w:p>
    <w:sectPr w:rsidR="008A6A92" w:rsidRPr="00CD1C9F" w:rsidSect="0029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14274"/>
    <w:multiLevelType w:val="hybridMultilevel"/>
    <w:tmpl w:val="26D88554"/>
    <w:lvl w:ilvl="0" w:tplc="10BE8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AA1"/>
    <w:multiLevelType w:val="hybridMultilevel"/>
    <w:tmpl w:val="6A20A8AC"/>
    <w:lvl w:ilvl="0" w:tplc="9D7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12E"/>
    <w:multiLevelType w:val="hybridMultilevel"/>
    <w:tmpl w:val="2D649A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0514"/>
    <w:multiLevelType w:val="hybridMultilevel"/>
    <w:tmpl w:val="2D649A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2EC0"/>
    <w:multiLevelType w:val="hybridMultilevel"/>
    <w:tmpl w:val="DDE63E34"/>
    <w:lvl w:ilvl="0" w:tplc="9D7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09572">
    <w:abstractNumId w:val="0"/>
  </w:num>
  <w:num w:numId="2" w16cid:durableId="936445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6247556">
    <w:abstractNumId w:val="3"/>
  </w:num>
  <w:num w:numId="4" w16cid:durableId="1510027261">
    <w:abstractNumId w:val="2"/>
  </w:num>
  <w:num w:numId="5" w16cid:durableId="839388914">
    <w:abstractNumId w:val="1"/>
  </w:num>
  <w:num w:numId="6" w16cid:durableId="244843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D3"/>
    <w:rsid w:val="00016E4C"/>
    <w:rsid w:val="00024237"/>
    <w:rsid w:val="00070A6E"/>
    <w:rsid w:val="000A2B26"/>
    <w:rsid w:val="00112273"/>
    <w:rsid w:val="00126884"/>
    <w:rsid w:val="0013769B"/>
    <w:rsid w:val="00144A62"/>
    <w:rsid w:val="00144B97"/>
    <w:rsid w:val="00196AB3"/>
    <w:rsid w:val="001B0B83"/>
    <w:rsid w:val="001D3943"/>
    <w:rsid w:val="001E11A3"/>
    <w:rsid w:val="001E2E95"/>
    <w:rsid w:val="00204A51"/>
    <w:rsid w:val="002441D8"/>
    <w:rsid w:val="00296A87"/>
    <w:rsid w:val="003222D6"/>
    <w:rsid w:val="00357BF5"/>
    <w:rsid w:val="0040798F"/>
    <w:rsid w:val="00444E0B"/>
    <w:rsid w:val="0046471B"/>
    <w:rsid w:val="004C6867"/>
    <w:rsid w:val="0050608D"/>
    <w:rsid w:val="005075D3"/>
    <w:rsid w:val="0052448D"/>
    <w:rsid w:val="00527147"/>
    <w:rsid w:val="00530E07"/>
    <w:rsid w:val="00531F63"/>
    <w:rsid w:val="005C0076"/>
    <w:rsid w:val="00615FD8"/>
    <w:rsid w:val="0063413A"/>
    <w:rsid w:val="006A1E32"/>
    <w:rsid w:val="006A738A"/>
    <w:rsid w:val="006F7F1D"/>
    <w:rsid w:val="007672F0"/>
    <w:rsid w:val="00795F9B"/>
    <w:rsid w:val="008118A5"/>
    <w:rsid w:val="008558D4"/>
    <w:rsid w:val="00876B6D"/>
    <w:rsid w:val="008A6A92"/>
    <w:rsid w:val="008E7DD2"/>
    <w:rsid w:val="00916433"/>
    <w:rsid w:val="00953F7D"/>
    <w:rsid w:val="009D396A"/>
    <w:rsid w:val="009F4CAD"/>
    <w:rsid w:val="00A25240"/>
    <w:rsid w:val="00A275BC"/>
    <w:rsid w:val="00A70F7D"/>
    <w:rsid w:val="00A74050"/>
    <w:rsid w:val="00AE19C8"/>
    <w:rsid w:val="00AE4809"/>
    <w:rsid w:val="00AF7F87"/>
    <w:rsid w:val="00B86DFD"/>
    <w:rsid w:val="00BA2269"/>
    <w:rsid w:val="00C22EA9"/>
    <w:rsid w:val="00C602B7"/>
    <w:rsid w:val="00CD1C9F"/>
    <w:rsid w:val="00CD5F2C"/>
    <w:rsid w:val="00D269AD"/>
    <w:rsid w:val="00D50B26"/>
    <w:rsid w:val="00DA48F7"/>
    <w:rsid w:val="00E83229"/>
    <w:rsid w:val="00E913D6"/>
    <w:rsid w:val="00EE5774"/>
    <w:rsid w:val="00F41D1C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725F"/>
  <w15:docId w15:val="{63521807-632D-42F7-AE2A-1935B89A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5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075D3"/>
    <w:pPr>
      <w:keepNext/>
      <w:outlineLvl w:val="0"/>
    </w:pPr>
    <w:rPr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1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75D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0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A48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0608D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1643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A6A92"/>
    <w:pPr>
      <w:spacing w:before="100" w:beforeAutospacing="1" w:after="100" w:afterAutospacing="1"/>
    </w:pPr>
    <w:rPr>
      <w:szCs w:val="24"/>
    </w:rPr>
  </w:style>
  <w:style w:type="character" w:customStyle="1" w:styleId="jel">
    <w:name w:val="jel"/>
    <w:basedOn w:val="Bekezdsalapbettpusa"/>
    <w:rsid w:val="008A6A92"/>
  </w:style>
  <w:style w:type="character" w:customStyle="1" w:styleId="szakasz-jel">
    <w:name w:val="szakasz-jel"/>
    <w:basedOn w:val="Bekezdsalapbettpusa"/>
    <w:rsid w:val="008A6A92"/>
  </w:style>
  <w:style w:type="character" w:customStyle="1" w:styleId="Cmsor4Char">
    <w:name w:val="Címsor 4 Char"/>
    <w:basedOn w:val="Bekezdsalapbettpusa"/>
    <w:link w:val="Cmsor4"/>
    <w:uiPriority w:val="9"/>
    <w:semiHidden/>
    <w:rsid w:val="00CD1C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EE5774"/>
    <w:pPr>
      <w:jc w:val="center"/>
    </w:pPr>
    <w:rPr>
      <w:color w:val="000000"/>
      <w:sz w:val="28"/>
    </w:rPr>
  </w:style>
  <w:style w:type="character" w:customStyle="1" w:styleId="Szvegtrzs2Char">
    <w:name w:val="Szövegtörzs 2 Char"/>
    <w:basedOn w:val="Bekezdsalapbettpusa"/>
    <w:link w:val="Szvegtrzs2"/>
    <w:rsid w:val="00EE5774"/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24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balaban.szimona</dc:creator>
  <cp:lastModifiedBy>Trefánné Ligetfalvi Tímea</cp:lastModifiedBy>
  <cp:revision>2</cp:revision>
  <cp:lastPrinted>2024-02-12T13:15:00Z</cp:lastPrinted>
  <dcterms:created xsi:type="dcterms:W3CDTF">2024-05-08T13:16:00Z</dcterms:created>
  <dcterms:modified xsi:type="dcterms:W3CDTF">2024-05-08T13:16:00Z</dcterms:modified>
</cp:coreProperties>
</file>